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4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28"/>
          <w:szCs w:val="28"/>
        </w:rPr>
        <w:t>附件1</w:t>
      </w:r>
    </w:p>
    <w:p>
      <w:pPr>
        <w:spacing w:line="360" w:lineRule="auto"/>
        <w:ind w:right="34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新乡医学院2020年硕士研究生政审表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89"/>
        <w:gridCol w:w="819"/>
        <w:gridCol w:w="512"/>
        <w:gridCol w:w="515"/>
        <w:gridCol w:w="873"/>
        <w:gridCol w:w="1027"/>
        <w:gridCol w:w="702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准考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报考专业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本人所在单位、学校</w:t>
            </w:r>
          </w:p>
        </w:tc>
        <w:tc>
          <w:tcPr>
            <w:tcW w:w="66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7" w:hRule="atLeast"/>
          <w:jc w:val="center"/>
        </w:trPr>
        <w:tc>
          <w:tcPr>
            <w:tcW w:w="8910" w:type="dxa"/>
            <w:gridSpan w:val="9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考生在学校（或单位）期间，政治思想表现、工作和学习态度、职业道德、遵纪守法情况（请注明是否受过处分）、是否参加过反动组织等（不够可附页）：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负责人签字：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考生所在学校（或单位）人事或组织部门盖章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264" w:lineRule="auto"/>
        <w:ind w:right="33" w:firstLine="420" w:firstLineChars="200"/>
      </w:pPr>
      <w:r>
        <w:rPr>
          <w:rFonts w:hint="eastAsia" w:ascii="宋体" w:hAnsi="宋体"/>
          <w:color w:val="000000"/>
        </w:rPr>
        <w:t>注：此表由考生所在学校、单位填写并加盖公章，逾期不交或政审不合格者将取消其复试资格。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06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2020-04-30T06:58:00Z</dcterms:created>
  <dc:creator>孙攀文</dc:creator>
  <cp:lastModifiedBy>孙攀文</cp:lastModifiedBy>
  <dcterms:modified xsi:type="dcterms:W3CDTF">2020-04-30T06:59:41Z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